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32" w:rsidRDefault="00367632">
      <w:pPr>
        <w:spacing w:after="1" w:line="200" w:lineRule="atLeast"/>
      </w:pPr>
      <w:bookmarkStart w:id="0" w:name="_GoBack"/>
      <w:bookmarkEnd w:id="0"/>
      <w:r>
        <w:rPr>
          <w:rFonts w:ascii="Times New Roman" w:hAnsi="Times New Roman" w:cs="Times New Roman"/>
          <w:b/>
          <w:sz w:val="20"/>
        </w:rPr>
        <w:t>Источник публикации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В данном виде документ опубликован не был.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Первоначальный текст документа опубликован в изданиях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Официальный интернет-портал правовой информации http://www.pravo.gov.ru, 15.10.2019,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"Собрание законодательства РФ", 21.10.2019, N 42 (часть III), ст. 5979.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Информацию о публикации документов, создающих данную редакцию, см. в справке к этим документам.</w:t>
      </w:r>
    </w:p>
    <w:p w:rsidR="00367632" w:rsidRDefault="00367632">
      <w:pPr>
        <w:spacing w:before="200" w:after="1" w:line="200" w:lineRule="atLeast"/>
      </w:pPr>
      <w:r>
        <w:rPr>
          <w:rFonts w:ascii="Times New Roman" w:hAnsi="Times New Roman" w:cs="Times New Roman"/>
          <w:b/>
          <w:sz w:val="20"/>
        </w:rPr>
        <w:t>Примечание к документу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 xml:space="preserve">Начало действия редакции - </w:t>
      </w:r>
      <w:r w:rsidRPr="00367632">
        <w:rPr>
          <w:rFonts w:ascii="Times New Roman" w:hAnsi="Times New Roman" w:cs="Times New Roman"/>
          <w:sz w:val="20"/>
          <w:highlight w:val="yellow"/>
        </w:rPr>
        <w:t>01.01.2021.</w:t>
      </w:r>
    </w:p>
    <w:p w:rsidR="00367632" w:rsidRDefault="00367632">
      <w:pPr>
        <w:spacing w:before="200" w:after="1" w:line="200" w:lineRule="atLeast"/>
        <w:jc w:val="both"/>
      </w:pPr>
      <w:r>
        <w:rPr>
          <w:rFonts w:ascii="Times New Roman" w:hAnsi="Times New Roman" w:cs="Times New Roman"/>
          <w:sz w:val="20"/>
        </w:rPr>
        <w:t xml:space="preserve">Изменения, внесенные </w:t>
      </w:r>
      <w:hyperlink r:id="rId5" w:history="1">
        <w:r>
          <w:rPr>
            <w:rFonts w:ascii="Times New Roman" w:hAnsi="Times New Roman" w:cs="Times New Roman"/>
            <w:color w:val="0000FF"/>
            <w:sz w:val="20"/>
          </w:rPr>
          <w:t>Распоряжением</w:t>
        </w:r>
      </w:hyperlink>
      <w:r>
        <w:rPr>
          <w:rFonts w:ascii="Times New Roman" w:hAnsi="Times New Roman" w:cs="Times New Roman"/>
          <w:sz w:val="20"/>
        </w:rPr>
        <w:t xml:space="preserve"> Правительства РФ от 23.11.2020 N 3073-р, </w:t>
      </w:r>
      <w:hyperlink r:id="rId6" w:history="1">
        <w:r>
          <w:rPr>
            <w:rFonts w:ascii="Times New Roman" w:hAnsi="Times New Roman" w:cs="Times New Roman"/>
            <w:color w:val="0000FF"/>
            <w:sz w:val="20"/>
          </w:rPr>
          <w:t>вступают</w:t>
        </w:r>
      </w:hyperlink>
      <w:r>
        <w:rPr>
          <w:rFonts w:ascii="Times New Roman" w:hAnsi="Times New Roman" w:cs="Times New Roman"/>
          <w:sz w:val="20"/>
        </w:rPr>
        <w:t xml:space="preserve"> в силу с 1 января 2021 года, за исключением изменений в позицию, касающуюся </w:t>
      </w:r>
      <w:hyperlink r:id="rId7" w:history="1">
        <w:r>
          <w:rPr>
            <w:rFonts w:ascii="Times New Roman" w:hAnsi="Times New Roman" w:cs="Times New Roman"/>
            <w:color w:val="0000FF"/>
            <w:sz w:val="20"/>
          </w:rPr>
          <w:t>J07</w:t>
        </w:r>
      </w:hyperlink>
      <w:r>
        <w:rPr>
          <w:rFonts w:ascii="Times New Roman" w:hAnsi="Times New Roman" w:cs="Times New Roman"/>
          <w:sz w:val="20"/>
        </w:rPr>
        <w:t xml:space="preserve">, </w:t>
      </w:r>
      <w:hyperlink r:id="rId8" w:history="1">
        <w:r>
          <w:rPr>
            <w:rFonts w:ascii="Times New Roman" w:hAnsi="Times New Roman" w:cs="Times New Roman"/>
            <w:color w:val="0000FF"/>
            <w:sz w:val="20"/>
          </w:rPr>
          <w:t>вступающих</w:t>
        </w:r>
      </w:hyperlink>
      <w:r>
        <w:rPr>
          <w:rFonts w:ascii="Times New Roman" w:hAnsi="Times New Roman" w:cs="Times New Roman"/>
          <w:sz w:val="20"/>
        </w:rPr>
        <w:t xml:space="preserve"> в силу по истечении 7 дней после дня официального опубликования (опубликовано на Официальном интернет-портале правовой информации http://pravo.gov.ru - 25.11.2020).</w:t>
      </w:r>
    </w:p>
    <w:p w:rsidR="00367632" w:rsidRDefault="00367632">
      <w:pPr>
        <w:spacing w:before="200" w:after="1" w:line="200" w:lineRule="atLeast"/>
      </w:pPr>
      <w:r>
        <w:rPr>
          <w:rFonts w:ascii="Times New Roman" w:hAnsi="Times New Roman" w:cs="Times New Roman"/>
          <w:b/>
          <w:sz w:val="20"/>
        </w:rPr>
        <w:t>Название документа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Распоряжение Правительства РФ от 12.10.2019 N 2406-р (ред. от 23.11.2020)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</w:r>
    </w:p>
    <w:p w:rsidR="00367632" w:rsidRDefault="00367632">
      <w:pPr>
        <w:spacing w:after="1" w:line="200" w:lineRule="atLeast"/>
        <w:jc w:val="both"/>
      </w:pPr>
      <w:r>
        <w:rPr>
          <w:rFonts w:ascii="Times New Roman" w:hAnsi="Times New Roman" w:cs="Times New Roman"/>
          <w:sz w:val="20"/>
        </w:rPr>
        <w:t>(с изм. и доп., вступ. в силу с 01.01.2021)</w:t>
      </w:r>
    </w:p>
    <w:p w:rsidR="00367632" w:rsidRPr="00367632" w:rsidRDefault="00367632">
      <w:pPr>
        <w:pStyle w:val="ConsPlusTitlePage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ПРАВИТЕЛЬСТВО РОССИЙСКОЙ ФЕДЕРАЦИИ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РАСПОРЯЖЕНИЕ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от 12 октября 2019 г. N 2406-р</w:t>
      </w:r>
    </w:p>
    <w:p w:rsidR="00367632" w:rsidRPr="00367632" w:rsidRDefault="00367632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632" w:rsidRPr="003676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(в ред. распоряжений Правительства РФ от 26.04.2020 </w:t>
            </w:r>
            <w:hyperlink r:id="rId9" w:history="1">
              <w:r w:rsidRPr="00367632">
                <w:rPr>
                  <w:rFonts w:ascii="Times New Roman" w:hAnsi="Times New Roman" w:cs="Times New Roman"/>
                  <w:color w:val="0000FF"/>
                </w:rPr>
                <w:t>N 1142-р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от 12.10.2020 </w:t>
            </w:r>
            <w:hyperlink r:id="rId10" w:history="1">
              <w:r w:rsidRPr="00367632">
                <w:rPr>
                  <w:rFonts w:ascii="Times New Roman" w:hAnsi="Times New Roman" w:cs="Times New Roman"/>
                  <w:color w:val="0000FF"/>
                </w:rPr>
                <w:t>N 2626-р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 xml:space="preserve">, от 23.11.2020 </w:t>
            </w:r>
            <w:hyperlink r:id="rId11" w:history="1">
              <w:r w:rsidRPr="00367632">
                <w:rPr>
                  <w:rFonts w:ascii="Times New Roman" w:hAnsi="Times New Roman" w:cs="Times New Roman"/>
                  <w:color w:val="0000FF"/>
                </w:rPr>
                <w:t>N 3073-р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1. Утвердить:</w:t>
      </w:r>
    </w:p>
    <w:p w:rsidR="00367632" w:rsidRPr="00367632" w:rsidRDefault="00367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3" w:history="1">
        <w:r w:rsidRPr="00367632">
          <w:rPr>
            <w:rFonts w:ascii="Times New Roman" w:hAnsi="Times New Roman" w:cs="Times New Roman"/>
            <w:color w:val="0000FF"/>
          </w:rPr>
          <w:t>приложению N 1</w:t>
        </w:r>
      </w:hyperlink>
      <w:r w:rsidRPr="00367632">
        <w:rPr>
          <w:rFonts w:ascii="Times New Roman" w:hAnsi="Times New Roman" w:cs="Times New Roman"/>
        </w:rPr>
        <w:t>;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(в ред. </w:t>
      </w:r>
      <w:hyperlink r:id="rId12" w:history="1">
        <w:r w:rsidRPr="00367632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367632">
        <w:rPr>
          <w:rFonts w:ascii="Times New Roman" w:hAnsi="Times New Roman" w:cs="Times New Roman"/>
        </w:rPr>
        <w:t xml:space="preserve"> Правительства РФ от 12.10.2020 N 2626-р)</w:t>
      </w:r>
    </w:p>
    <w:p w:rsidR="00367632" w:rsidRPr="00367632" w:rsidRDefault="00367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434" w:history="1">
        <w:r w:rsidRPr="00367632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367632">
        <w:rPr>
          <w:rFonts w:ascii="Times New Roman" w:hAnsi="Times New Roman" w:cs="Times New Roman"/>
        </w:rPr>
        <w:t>;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(перечень утратил силу. - </w:t>
      </w:r>
      <w:hyperlink r:id="rId13" w:history="1">
        <w:r w:rsidRPr="00367632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367632">
        <w:rPr>
          <w:rFonts w:ascii="Times New Roman" w:hAnsi="Times New Roman" w:cs="Times New Roman"/>
        </w:rPr>
        <w:t xml:space="preserve"> Правительства РФ от 23.11.2020 N 3073-р)</w:t>
      </w:r>
    </w:p>
    <w:p w:rsidR="00367632" w:rsidRPr="00367632" w:rsidRDefault="00367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449" w:history="1">
        <w:r w:rsidRPr="00367632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367632">
        <w:rPr>
          <w:rFonts w:ascii="Times New Roman" w:hAnsi="Times New Roman" w:cs="Times New Roman"/>
        </w:rPr>
        <w:t>;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(в ред. </w:t>
      </w:r>
      <w:hyperlink r:id="rId14" w:history="1">
        <w:r w:rsidRPr="00367632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367632">
        <w:rPr>
          <w:rFonts w:ascii="Times New Roman" w:hAnsi="Times New Roman" w:cs="Times New Roman"/>
        </w:rPr>
        <w:t xml:space="preserve"> Правительства РФ от 26.04.2020 N 1142-р)</w:t>
      </w:r>
    </w:p>
    <w:p w:rsidR="00367632" w:rsidRPr="00367632" w:rsidRDefault="00367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4823" w:history="1">
        <w:r w:rsidRPr="00367632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367632">
        <w:rPr>
          <w:rFonts w:ascii="Times New Roman" w:hAnsi="Times New Roman" w:cs="Times New Roman"/>
        </w:rPr>
        <w:t>.</w:t>
      </w:r>
    </w:p>
    <w:p w:rsidR="00367632" w:rsidRPr="00367632" w:rsidRDefault="00367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2. Признать утратившим силу </w:t>
      </w:r>
      <w:hyperlink r:id="rId15" w:history="1">
        <w:r w:rsidRPr="00367632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367632">
        <w:rPr>
          <w:rFonts w:ascii="Times New Roman" w:hAnsi="Times New Roman" w:cs="Times New Roman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367632" w:rsidRPr="00367632" w:rsidRDefault="00367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lastRenderedPageBreak/>
        <w:t>3. Настоящее распоряжение вступает в силу с 1 января 2020 г.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Председатель Правительства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Российской Федерации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Д.МЕДВЕДЕВ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Приложение N 1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к распоряжению Правительства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Российской Федерации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от 12 октября 2019 г. N 2406-р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367632">
        <w:rPr>
          <w:rFonts w:ascii="Times New Roman" w:hAnsi="Times New Roman" w:cs="Times New Roman"/>
        </w:rPr>
        <w:t>ПЕРЕЧЕНЬ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ЖИЗНЕННО НЕОБХОДИМЫХ И ВАЖНЕЙШИХ ЛЕКАРСТВЕННЫХ ПРЕПАРАТОВ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ДЛЯ МЕДИЦИНСКОГО ПРИМЕНЕНИЯ</w:t>
      </w:r>
    </w:p>
    <w:p w:rsidR="00367632" w:rsidRPr="00367632" w:rsidRDefault="00367632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632" w:rsidRPr="003676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(в ред. распоряжений Правительства РФ от 12.10.2020 </w:t>
            </w:r>
            <w:hyperlink r:id="rId16" w:history="1">
              <w:r w:rsidRPr="00367632">
                <w:rPr>
                  <w:rFonts w:ascii="Times New Roman" w:hAnsi="Times New Roman" w:cs="Times New Roman"/>
                  <w:color w:val="0000FF"/>
                </w:rPr>
                <w:t>N 2626-р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от 23.11.2020 </w:t>
            </w:r>
            <w:hyperlink r:id="rId17" w:history="1">
              <w:r w:rsidRPr="00367632">
                <w:rPr>
                  <w:rFonts w:ascii="Times New Roman" w:hAnsi="Times New Roman" w:cs="Times New Roman"/>
                  <w:color w:val="0000FF"/>
                </w:rPr>
                <w:t>N 3073-р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ингибиторы протонного </w:t>
            </w:r>
            <w:r w:rsidRPr="00367632">
              <w:rPr>
                <w:rFonts w:ascii="Times New Roman" w:hAnsi="Times New Roman" w:cs="Times New Roman"/>
              </w:rPr>
              <w:lastRenderedPageBreak/>
              <w:t>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1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лиофилизированные;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сахарной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приема внутрь (для детей)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жевательные;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таблетки-лиофилизат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ректальная;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таблетки с пролонгированным </w:t>
            </w:r>
            <w:r w:rsidRPr="00367632">
              <w:rPr>
                <w:rFonts w:ascii="Times New Roman" w:hAnsi="Times New Roman" w:cs="Times New Roman"/>
              </w:rPr>
              <w:lastRenderedPageBreak/>
              <w:t>высвобождением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19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приема внутрь и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приема внутрь и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приема внутрь и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вагинальные 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и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инсулин растворимый </w:t>
            </w:r>
            <w:r w:rsidRPr="00367632">
              <w:rPr>
                <w:rFonts w:ascii="Times New Roman" w:hAnsi="Times New Roman" w:cs="Times New Roman"/>
              </w:rPr>
              <w:lastRenderedPageBreak/>
              <w:t>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0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модифицированным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таблетки с пролонгированным высвобождением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lastRenderedPageBreak/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1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2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3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драже;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(масляный);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и наружного применения (масляный)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(масляный)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B</w:t>
            </w:r>
            <w:r w:rsidRPr="00367632">
              <w:rPr>
                <w:rFonts w:ascii="Times New Roman" w:hAnsi="Times New Roman" w:cs="Times New Roman"/>
                <w:vertAlign w:val="subscript"/>
              </w:rPr>
              <w:t>1</w:t>
            </w:r>
            <w:r w:rsidRPr="00367632">
              <w:rPr>
                <w:rFonts w:ascii="Times New Roman" w:hAnsi="Times New Roman" w:cs="Times New Roman"/>
              </w:rPr>
              <w:t xml:space="preserve"> и его комбинации с витаминами B</w:t>
            </w:r>
            <w:r w:rsidRPr="00367632">
              <w:rPr>
                <w:rFonts w:ascii="Times New Roman" w:hAnsi="Times New Roman" w:cs="Times New Roman"/>
                <w:vertAlign w:val="subscript"/>
              </w:rPr>
              <w:t>6</w:t>
            </w:r>
            <w:r w:rsidRPr="00367632">
              <w:rPr>
                <w:rFonts w:ascii="Times New Roman" w:hAnsi="Times New Roman" w:cs="Times New Roman"/>
              </w:rPr>
              <w:t xml:space="preserve"> и B</w:t>
            </w:r>
            <w:r w:rsidRPr="00367632">
              <w:rPr>
                <w:rFonts w:ascii="Times New Roman" w:hAnsi="Times New Roman" w:cs="Times New Roman"/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B</w:t>
            </w:r>
            <w:r w:rsidRPr="00367632">
              <w:rPr>
                <w:rFonts w:ascii="Times New Roman" w:hAnsi="Times New Roman" w:cs="Times New Roman"/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драже;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4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губка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(замороженный)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5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B</w:t>
            </w:r>
            <w:r w:rsidRPr="00367632">
              <w:rPr>
                <w:rFonts w:ascii="Times New Roman" w:hAnsi="Times New Roman" w:cs="Times New Roman"/>
                <w:vertAlign w:val="subscript"/>
              </w:rPr>
              <w:t>12</w:t>
            </w:r>
            <w:r w:rsidRPr="00367632">
              <w:rPr>
                <w:rFonts w:ascii="Times New Roman" w:hAnsi="Times New Roman" w:cs="Times New Roman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B</w:t>
            </w:r>
            <w:r w:rsidRPr="00367632">
              <w:rPr>
                <w:rFonts w:ascii="Times New Roman" w:hAnsi="Times New Roman" w:cs="Times New Roman"/>
                <w:vertAlign w:val="subscript"/>
              </w:rPr>
              <w:t>12</w:t>
            </w:r>
            <w:r w:rsidRPr="00367632">
              <w:rPr>
                <w:rFonts w:ascii="Times New Roman" w:hAnsi="Times New Roman" w:cs="Times New Roman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6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лактата раствор сложный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хлорида раствор сложный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7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(для детей)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для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для местного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для местного и наружного применения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для местного применения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подъязычные;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пленки для наклеивания на десну;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подъязычные;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сублингвальные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29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внутривенного, внутримышечного и парабульбарного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модифицированным высвобождением,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внутривенного и внутриартериального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внутриартериального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модифицированным высвобождением,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0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средства, действующие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рецепторов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рецепторов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ангиотензина II в комбинации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 (спиртовой)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 (спиртовой);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для наружного применения (спиртовой);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вагинальные;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местного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местного и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местного и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наружного применения и приготовления лекарственных форм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вагинальные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вагинальный;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вагинальные;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вагинальные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интрацервикальный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масляный;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1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назальные;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таблетки-лиофилизат;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 и местного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для подкожного введения пролонгированного действия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микросферы для приготовления суспензии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микросферы для приготовления суспензии для внутримышечного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внутримышечного и внутрисуставного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имплантат для интравитреального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жевательные;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2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 и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феноксиметилпенициллин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модифицированным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3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 и ушные;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 и ушные;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ушные;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4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 и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 и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5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6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замедленного высвобождения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внутривенного, внутримышечного, ингаляционного и эндотрахеального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 и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тиоуреидоиминометилпиридиния 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глазная;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местного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7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таблеток набор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симепревир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39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0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жевательные;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1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2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3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внутрисосудистого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внутрисосудистого и внутриполостного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внутрисосудистого и внутрипузырного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4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 и внутрибрюшинного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5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мягкие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6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некроза опухоли альфа-1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7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имплантат;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капсула для подкожного введения пролонгированного действия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для местного и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назальные;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 и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 и местного применения;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и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внутримышечного, субконъюнктивального введения и закапывания в глаз;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интраназального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 и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вагинальные 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суспензии для внутрипузырного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49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0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1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мягкие;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2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3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раствора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модифицированным высвобождением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интратекального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интратекального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(введено </w:t>
            </w:r>
            <w:hyperlink r:id="rId54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распоряжением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жидкость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5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газ сжатый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эмульсия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эмульсия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интратекального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трансдермальная терапевтическая система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6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защечные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кишечнорастворимые,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суспензии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(для детей)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с пролонгированным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7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модифицированным высвобождением;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контролируемым высвобождением,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контролируемым высвобождением,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драже;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(масляный)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 (масляный);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внутримышечного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диспергируемые в полости рта;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для рассасывания;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59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драже;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0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1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с модифицированным высвобождением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и субконъюнктивального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защечные;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подъязычные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назальные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2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трансдермальная терапевтическая система;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инфузий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кишечнорастворимой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3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эмульсия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назальный;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назальные;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назальные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 дозированный (для детей)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местного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для местного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дозированный, активируемый вдохом;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пролонгированного действия,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 с порошком для ингаляций набор;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4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дозированный, активируемый вдохом;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назальные;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кишечнорастворимые;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ингаляций дозированная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5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с порошком для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6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назальный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подкожного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концентрат для приготовления раствора для инфузий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7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пролонгированного действия;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пастилки;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и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для рассасывания;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шипучие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раствора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сиропа;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раствора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 и ингаляций;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шипучие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эндотрахеального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эндотрахеального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эмульсии для ингаляционного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6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внутриглазного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ушные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и подкожного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 и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диспергируемые;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комплекс </w:t>
            </w:r>
            <w:r w:rsidR="00C36E19">
              <w:rPr>
                <w:rFonts w:ascii="Times New Roman" w:hAnsi="Times New Roman" w:cs="Times New Roman"/>
                <w:position w:val="-6"/>
              </w:rPr>
              <w:pict>
                <v:shape id="_x0000_i1025" style="width:10.4pt;height:17.5pt" coordsize="" o:spt="100" adj="0,,0" path="" filled="f" stroked="f">
                  <v:stroke joinstyle="miter"/>
                  <v:imagedata r:id="rId69" o:title="base_1_368956_32768"/>
                  <v:formulas/>
                  <v:path o:connecttype="segments"/>
                </v:shape>
              </w:pict>
            </w:r>
            <w:r w:rsidRPr="00367632">
              <w:rPr>
                <w:rFonts w:ascii="Times New Roman" w:hAnsi="Times New Roman" w:cs="Times New Roman"/>
              </w:rPr>
              <w:t>-железа (III) оксигидроксида, сахарозы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 жевательные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и внутримышечного введения;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внутримышечного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растворитель для приготовления лекарственных форм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и внутриартериального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инъекций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гадоверсетамид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лиофилизат для приготовления раствора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внутривенного введения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Приложение N 2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к распоряжению Правительства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Российской Федерации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от 12 октября 2019 г. N 2406-р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bookmarkStart w:id="2" w:name="P4434"/>
      <w:bookmarkEnd w:id="2"/>
      <w:r w:rsidRPr="00367632">
        <w:rPr>
          <w:rFonts w:ascii="Times New Roman" w:hAnsi="Times New Roman" w:cs="Times New Roman"/>
        </w:rPr>
        <w:t>ПЕРЕЧЕНЬ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ЛЕКАРСТВЕННЫХ ПРЕПАРАТОВ ДЛЯ МЕДИЦИНСКОГО ПРИМЕНЕНИЯ,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В ТОМ ЧИСЛЕ ЛЕКАРСТВЕННЫХ ПРЕПАРАТОВ ДЛЯ МЕДИЦИНСКОГО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ПРИМЕНЕНИЯ, НАЗНАЧАЕМЫХ ПО РЕШЕНИЮ ВРАЧЕБНЫХ КОМИССИЙ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МЕДИЦИНСКИХ ОРГАНИЗАЦИЙ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Утратил силу с 1 января 2021 года. - </w:t>
      </w:r>
      <w:hyperlink r:id="rId70" w:history="1">
        <w:r w:rsidRPr="00367632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367632">
        <w:rPr>
          <w:rFonts w:ascii="Times New Roman" w:hAnsi="Times New Roman" w:cs="Times New Roman"/>
        </w:rPr>
        <w:t xml:space="preserve"> Правительства РФ от 23.11.2020 N 3073-р.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Приложение N 3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к распоряжению Правительства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Российской Федерации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от 12 октября 2019 г. N 2406-р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bookmarkStart w:id="3" w:name="P4449"/>
      <w:bookmarkEnd w:id="3"/>
      <w:r w:rsidRPr="00367632">
        <w:rPr>
          <w:rFonts w:ascii="Times New Roman" w:hAnsi="Times New Roman" w:cs="Times New Roman"/>
        </w:rPr>
        <w:t>ПЕРЕЧЕНЬ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ЛЕКАРСТВЕННЫХ ПРЕПАРАТОВ, ПРЕДНАЗНАЧЕННЫХ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ДЛЯ ОБЕСПЕЧЕНИЯ ЛИЦ, БОЛЬНЫХ ГЕМОФИЛИЕЙ, МУКОВИСЦИДОЗОМ,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ГИПОФИЗАРНЫМ НАНИЗМОМ, БОЛЕЗНЬЮ ГОШЕ, ЗЛОКАЧЕСТВЕННЫМИ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НОВООБРАЗОВАНИЯМИ ЛИМФОИДНОЙ, КРОВЕТВОРНОЙ И РОДСТВЕННЫХ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ИМ ТКАНЕЙ, РАССЕЯННЫМ СКЛЕРОЗОМ, ГЕМОЛИТИКО-УРЕМИЧЕСКИМ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СИНДРОМОМ, ЮНОШЕСКИМ АРТРИТОМ С СИСТЕМНЫМ НАЧАЛОМ,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МУКОПОЛИСАХАРИДОЗОМ I, II И VI ТИПОВ, АПЛАСТИЧЕСКОЙ АНЕМИЕЙ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НЕУТОЧНЕННОЙ, НАСЛЕДСТВЕННЫМ ДЕФИЦИТОМ ФАКТОРОВ II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(ФИБРИНОГЕНА), VII (ЛАБИЛЬНОГО), X (СТЮАРТА - ПРАУЭРА),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ЛИЦ ПОСЛЕ ТРАНСПЛАНТАЦИИ ОРГАНОВ И (ИЛИ) ТКАНЕЙ</w:t>
      </w:r>
    </w:p>
    <w:p w:rsidR="00367632" w:rsidRPr="00367632" w:rsidRDefault="00367632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632" w:rsidRPr="003676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(в ред. распоряжений Правительства РФ от 26.04.2020 </w:t>
            </w:r>
            <w:hyperlink r:id="rId71" w:history="1">
              <w:r w:rsidRPr="00367632">
                <w:rPr>
                  <w:rFonts w:ascii="Times New Roman" w:hAnsi="Times New Roman" w:cs="Times New Roman"/>
                  <w:color w:val="0000FF"/>
                </w:rPr>
                <w:t>N 1142-р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от 23.11.2020 </w:t>
            </w:r>
            <w:hyperlink r:id="rId72" w:history="1">
              <w:r w:rsidRPr="00367632">
                <w:rPr>
                  <w:rFonts w:ascii="Times New Roman" w:hAnsi="Times New Roman" w:cs="Times New Roman"/>
                  <w:color w:val="0000FF"/>
                </w:rPr>
                <w:t>N 3073-р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гемофилией</w:t>
      </w:r>
    </w:p>
    <w:p w:rsidR="00367632" w:rsidRPr="00367632" w:rsidRDefault="00367632">
      <w:pPr>
        <w:pStyle w:val="ConsPlusNormal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(в ред. </w:t>
      </w:r>
      <w:hyperlink r:id="rId73" w:history="1">
        <w:r w:rsidRPr="00367632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367632">
        <w:rPr>
          <w:rFonts w:ascii="Times New Roman" w:hAnsi="Times New Roman" w:cs="Times New Roman"/>
        </w:rPr>
        <w:t xml:space="preserve"> Правительства РФ от 23.11.2020 N 3073-р)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антиингибиторный коагулянтный комплекс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мороктоког альфа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нонаког альфа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октоког альфа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симоктоког альфа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VIII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VIII + фактор Виллебранда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 свертывания крови IX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эптаког альфа (активированный)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эмицизумаб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муковисцидозом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дорназа альфа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III.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гипофизарным нанизмом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соматропин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IV.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болезнью Гоше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велаглюцераза альфа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имиглюцераза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талиглюцераза альфа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74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V.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злокачественными новообразованиями лимфоидной,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кроветворной и родственных им тканей (хронический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миелоидный лейкоз, макроглобулинемия Вальденстрема,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множественная миелома, фолликулярная (нодулярная)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неходжкинская лимфома, мелкоклеточная (диффузная)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неходжкинская лимфома, мелкоклеточная с расщепленными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ядрами (диффузная) неходжкинская лимфома, крупноклеточная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(диффузная) неходжкинская лимфома, иммунобластная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(диффузная) неходжкинская лимфома, другие типы диффузных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неходжкинских лимфом, диффузная неходжкинская лимфома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неуточненная, другие и неуточненные типы неходжкинской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лимфомы, хронический лимфоцитарный лейкоз)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флударабин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даратумумаб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ритуксимаб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иматиниб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бортезомиб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леналидомид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VI.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рассеянным склерозом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 бета-1a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интерферон бета-1b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пэгинтерферон бета-1a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глатирамера ацетат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алемтузумаб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натализумаб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окрелизумаб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терифлуномид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(в ред. </w:t>
            </w:r>
            <w:hyperlink r:id="rId75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VII.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пациенты после трансплантации органов и (или) тканей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микофенолата мофетил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микофеноловая кислота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эверолимус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такролимус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циклоспорин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VIII.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гемолитико-уремическим синдромом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экулизумаб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IX.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юношеским артритом с системным началом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адалимумаб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этанерцепт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канакинумаб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тоцилизумаб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X.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мукополисахаридозом I типа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ларонидаза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XI.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мукополисахаридозом II типа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идурсульфаза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идурсульфаза бета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XII.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мукополисахаридозом VI типа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галсульфаза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XIII.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апластической анемией неуточненной</w:t>
      </w:r>
    </w:p>
    <w:p w:rsidR="00367632" w:rsidRPr="00367632" w:rsidRDefault="00367632">
      <w:pPr>
        <w:pStyle w:val="ConsPlusNormal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(введен </w:t>
      </w:r>
      <w:hyperlink r:id="rId76" w:history="1">
        <w:r w:rsidRPr="00367632">
          <w:rPr>
            <w:rFonts w:ascii="Times New Roman" w:hAnsi="Times New Roman" w:cs="Times New Roman"/>
            <w:color w:val="0000FF"/>
          </w:rPr>
          <w:t>распоряжением</w:t>
        </w:r>
      </w:hyperlink>
      <w:r w:rsidRPr="00367632">
        <w:rPr>
          <w:rFonts w:ascii="Times New Roman" w:hAnsi="Times New Roman" w:cs="Times New Roman"/>
        </w:rPr>
        <w:t xml:space="preserve"> Правительства РФ от 26.04.2020 N 1142-р)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циклоспорин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XIV. Лекарственные препараты, которыми обеспечиваются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больные наследственным дефицитом факторов II (фибриногена),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VII (лабильного), X (Стюарта - Прауэра)</w:t>
      </w:r>
    </w:p>
    <w:p w:rsidR="00367632" w:rsidRPr="00367632" w:rsidRDefault="00367632">
      <w:pPr>
        <w:pStyle w:val="ConsPlusNormal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 xml:space="preserve">(введен </w:t>
      </w:r>
      <w:hyperlink r:id="rId77" w:history="1">
        <w:r w:rsidRPr="00367632">
          <w:rPr>
            <w:rFonts w:ascii="Times New Roman" w:hAnsi="Times New Roman" w:cs="Times New Roman"/>
            <w:color w:val="0000FF"/>
          </w:rPr>
          <w:t>распоряжением</w:t>
        </w:r>
      </w:hyperlink>
      <w:r w:rsidRPr="00367632">
        <w:rPr>
          <w:rFonts w:ascii="Times New Roman" w:hAnsi="Times New Roman" w:cs="Times New Roman"/>
        </w:rPr>
        <w:t xml:space="preserve"> Правительства РФ от 26.04.2020 N 1142-р)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эптаког альфа (активированный)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Приложение N 4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к распоряжению Правительства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Российской Федерации</w:t>
      </w:r>
    </w:p>
    <w:p w:rsidR="00367632" w:rsidRPr="00367632" w:rsidRDefault="00367632">
      <w:pPr>
        <w:pStyle w:val="ConsPlusNormal"/>
        <w:jc w:val="right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от 12 октября 2019 г. N 2406-р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bookmarkStart w:id="4" w:name="P4823"/>
      <w:bookmarkEnd w:id="4"/>
      <w:r w:rsidRPr="00367632">
        <w:rPr>
          <w:rFonts w:ascii="Times New Roman" w:hAnsi="Times New Roman" w:cs="Times New Roman"/>
        </w:rPr>
        <w:t>МИНИМАЛЬНЫЙ АССОРТИМЕНТ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ЛЕКАРСТВЕННЫХ ПРЕПАРАТОВ, НЕОБХОДИМЫХ ДЛЯ ОКАЗАНИЯ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МЕДИЦИНСКОЙ ПОМОЩИ</w:t>
      </w:r>
    </w:p>
    <w:p w:rsidR="00367632" w:rsidRPr="00367632" w:rsidRDefault="00367632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67632" w:rsidRPr="0036763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78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распоряжения</w:t>
              </w:r>
            </w:hyperlink>
            <w:r w:rsidRPr="00367632">
              <w:rPr>
                <w:rFonts w:ascii="Times New Roman" w:hAnsi="Times New Roman" w:cs="Times New Roman"/>
                <w:color w:val="392C69"/>
              </w:rPr>
              <w:t xml:space="preserve"> Правительства РФ от 23.11.2020 N 3073-р)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I. Для аптек (готовых лекарственных форм, производственных,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производственных с правом изготовления асептических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лекарственных препаратов)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порошок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драже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подъязычный дозированный;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таблетки, покрытые оболочкой,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вагинальный,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 вагинальные,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суппозитории вагинальные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 или мазь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порошок для приготовления суспензии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капли глазные и ушные;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ушные;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 или мазь для наружного применения;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или 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(для детей)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суспензия для приема внутрь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 или раствор для ингаляций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аэрозоль для ингаляций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 xml:space="preserve">Позиция исключена с 1 января 2021 года. - </w:t>
            </w:r>
            <w:hyperlink r:id="rId79" w:history="1">
              <w:r w:rsidRPr="00367632">
                <w:rPr>
                  <w:rFonts w:ascii="Times New Roman" w:hAnsi="Times New Roman" w:cs="Times New Roman"/>
                  <w:color w:val="0000FF"/>
                </w:rPr>
                <w:t>Распоряжение</w:t>
              </w:r>
            </w:hyperlink>
            <w:r w:rsidRPr="00367632">
              <w:rPr>
                <w:rFonts w:ascii="Times New Roman" w:hAnsi="Times New Roman" w:cs="Times New Roman"/>
              </w:rPr>
              <w:t xml:space="preserve"> Правительства РФ от 23.11.2020 N 3073-р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II. Для аптечных пунктов, аптечных киосков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и индивидуальных предпринимателей, имеющих лицензию</w:t>
      </w:r>
    </w:p>
    <w:p w:rsidR="00367632" w:rsidRPr="00367632" w:rsidRDefault="00367632">
      <w:pPr>
        <w:pStyle w:val="ConsPlusTitle"/>
        <w:jc w:val="center"/>
        <w:rPr>
          <w:rFonts w:ascii="Times New Roman" w:hAnsi="Times New Roman" w:cs="Times New Roman"/>
        </w:rPr>
      </w:pPr>
      <w:r w:rsidRPr="00367632">
        <w:rPr>
          <w:rFonts w:ascii="Times New Roman" w:hAnsi="Times New Roman" w:cs="Times New Roman"/>
        </w:rPr>
        <w:t>на фармацевтическую деятельность</w:t>
      </w: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367632" w:rsidRPr="00367632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Лекарственные формы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таблетки, покрытые пленочной оболочкой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 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порошок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драже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спрей подъязычный дозированный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гель вагинальный,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 вагинальные,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суппозитории вагинальные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крем для наружного применения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мазь для наружного применения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капли глазные;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капсулы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таблетки;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суспензия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или суспензия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раствор для приема внутрь (для детей) или суспензия для приема внутрь (для детей);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суппозитории ректальные;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гранулы для приготовления раствора для приема внутрь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или порошок для приготовления раствора для приема внутрь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сироп для приема внутрь;</w:t>
            </w:r>
          </w:p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таблетки</w:t>
            </w: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7632" w:rsidRPr="0036763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632" w:rsidRPr="00367632" w:rsidRDefault="00367632">
            <w:pPr>
              <w:pStyle w:val="ConsPlusNormal"/>
              <w:rPr>
                <w:rFonts w:ascii="Times New Roman" w:hAnsi="Times New Roman" w:cs="Times New Roman"/>
              </w:rPr>
            </w:pPr>
            <w:r w:rsidRPr="00367632">
              <w:rPr>
                <w:rFonts w:ascii="Times New Roman" w:hAnsi="Times New Roman" w:cs="Times New Roman"/>
              </w:rPr>
              <w:t>мазь глазная</w:t>
            </w:r>
          </w:p>
        </w:tc>
      </w:tr>
    </w:tbl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jc w:val="both"/>
        <w:rPr>
          <w:rFonts w:ascii="Times New Roman" w:hAnsi="Times New Roman" w:cs="Times New Roman"/>
        </w:rPr>
      </w:pPr>
    </w:p>
    <w:p w:rsidR="00367632" w:rsidRPr="00367632" w:rsidRDefault="0036763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20496" w:rsidRPr="00367632" w:rsidRDefault="00F20496">
      <w:pPr>
        <w:rPr>
          <w:rFonts w:ascii="Times New Roman" w:hAnsi="Times New Roman" w:cs="Times New Roman"/>
        </w:rPr>
      </w:pPr>
    </w:p>
    <w:sectPr w:rsidR="00F20496" w:rsidRPr="00367632" w:rsidSect="000C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632"/>
    <w:rsid w:val="00367632"/>
    <w:rsid w:val="00C36E19"/>
    <w:rsid w:val="00F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6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7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76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7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76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76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76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7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76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7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76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7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76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76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76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7686CF1BF6CFE6C5F74EE99FF43C795DDFE1233E62EA1DDB3D81F13718593268F050FFCB9E6A761BEF8AB48A7C9331AF4BF16FD06E2C632Fb6D" TargetMode="External"/><Relationship Id="rId18" Type="http://schemas.openxmlformats.org/officeDocument/2006/relationships/hyperlink" Target="consultantplus://offline/ref=B67686CF1BF6CFE6C5F74EE99FF43C795DDFE1233E62EA1DDB3D81F13718593268F050FFCB9E6C7F16EF8AB48A7C9331AF4BF16FD06E2C632Fb6D" TargetMode="External"/><Relationship Id="rId26" Type="http://schemas.openxmlformats.org/officeDocument/2006/relationships/hyperlink" Target="consultantplus://offline/ref=B67686CF1BF6CFE6C5F74EE99FF43C795DDFE1233E62EA1DDB3D81F13718593268F050FFCB9E6C7816EF8AB48A7C9331AF4BF16FD06E2C632Fb6D" TargetMode="External"/><Relationship Id="rId39" Type="http://schemas.openxmlformats.org/officeDocument/2006/relationships/hyperlink" Target="consultantplus://offline/ref=B67686CF1BF6CFE6C5F74EE99FF43C795DDFE1233E62EA1DDB3D81F13718593268F050FFCB9E6E7D1DEF8AB48A7C9331AF4BF16FD06E2C632Fb6D" TargetMode="External"/><Relationship Id="rId21" Type="http://schemas.openxmlformats.org/officeDocument/2006/relationships/hyperlink" Target="consultantplus://offline/ref=B67686CF1BF6CFE6C5F74EE99FF43C795DDFE1233E62EA1DDB3D81F13718593268F050FFCB9E6C7D17EF8AB48A7C9331AF4BF16FD06E2C632Fb6D" TargetMode="External"/><Relationship Id="rId34" Type="http://schemas.openxmlformats.org/officeDocument/2006/relationships/hyperlink" Target="consultantplus://offline/ref=B67686CF1BF6CFE6C5F74EE99FF43C795DDFE1233E62EA1DDB3D81F13718593268F050FFCB9E6D7A18EF8AB48A7C9331AF4BF16FD06E2C632Fb6D" TargetMode="External"/><Relationship Id="rId42" Type="http://schemas.openxmlformats.org/officeDocument/2006/relationships/hyperlink" Target="consultantplus://offline/ref=B67686CF1BF6CFE6C5F74EE99FF43C795DDFE1233E62EA1DDB3D81F13718593268F050FFCB9E6E781CEF8AB48A7C9331AF4BF16FD06E2C632Fb6D" TargetMode="External"/><Relationship Id="rId47" Type="http://schemas.openxmlformats.org/officeDocument/2006/relationships/hyperlink" Target="consultantplus://offline/ref=B67686CF1BF6CFE6C5F74EE99FF43C795DDFE1233E62EA1DDB3D81F13718593268F050FFCB9E687E1BEF8AB48A7C9331AF4BF16FD06E2C632Fb6D" TargetMode="External"/><Relationship Id="rId50" Type="http://schemas.openxmlformats.org/officeDocument/2006/relationships/hyperlink" Target="consultantplus://offline/ref=B67686CF1BF6CFE6C5F74EE99FF43C795DDFE1233E62EA1DDB3D81F13718593268F050FFCB9E68781FEF8AB48A7C9331AF4BF16FD06E2C632Fb6D" TargetMode="External"/><Relationship Id="rId55" Type="http://schemas.openxmlformats.org/officeDocument/2006/relationships/hyperlink" Target="consultantplus://offline/ref=B67686CF1BF6CFE6C5F74EE99FF43C795DDFE1233E62EA1DDB3D81F13718593268F050FFCB9E69791FEF8AB48A7C9331AF4BF16FD06E2C632Fb6D" TargetMode="External"/><Relationship Id="rId63" Type="http://schemas.openxmlformats.org/officeDocument/2006/relationships/hyperlink" Target="consultantplus://offline/ref=B67686CF1BF6CFE6C5F74EE99FF43C795DDFE1233E62EA1DDB3D81F13718593268F050FFCB9E6A7C1AEF8AB48A7C9331AF4BF16FD06E2C632Fb6D" TargetMode="External"/><Relationship Id="rId68" Type="http://schemas.openxmlformats.org/officeDocument/2006/relationships/hyperlink" Target="consultantplus://offline/ref=B67686CF1BF6CFE6C5F74EE99FF43C795DDFE1233E62EA1DDB3D81F13718593268F050FFCB9E6A7716EF8AB48A7C9331AF4BF16FD06E2C632Fb6D" TargetMode="External"/><Relationship Id="rId76" Type="http://schemas.openxmlformats.org/officeDocument/2006/relationships/hyperlink" Target="consultantplus://offline/ref=B67686CF1BF6CFE6C5F74EE99FF43C795DDCE821396DEA1DDB3D81F13718593268F050FFCB9E6C7E1FEF8AB48A7C9331AF4BF16FD06E2C632Fb6D" TargetMode="External"/><Relationship Id="rId7" Type="http://schemas.openxmlformats.org/officeDocument/2006/relationships/hyperlink" Target="consultantplus://offline/ref=92F0043F731C01A0FEE52B921722EF690E0BC27E26024C3577CE0327D166C369266B87B9917107F0020AA58FBCFF3A50D6536EO3c3D" TargetMode="External"/><Relationship Id="rId71" Type="http://schemas.openxmlformats.org/officeDocument/2006/relationships/hyperlink" Target="consultantplus://offline/ref=B67686CF1BF6CFE6C5F74EE99FF43C795DDCE821396DEA1DDB3D81F13718593268F050FFCB9E6C7F17EF8AB48A7C9331AF4BF16FD06E2C632Fb6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67686CF1BF6CFE6C5F74EE99FF43C795DDFEC253862EA1DDB3D81F13718593268F050FFCB9E6C7F17EF8AB48A7C9331AF4BF16FD06E2C632Fb6D" TargetMode="External"/><Relationship Id="rId29" Type="http://schemas.openxmlformats.org/officeDocument/2006/relationships/hyperlink" Target="consultantplus://offline/ref=B67686CF1BF6CFE6C5F74EE99FF43C795DDFE1233E62EA1DDB3D81F13718593268F050FFCB9E6D7E17EF8AB48A7C9331AF4BF16FD06E2C632Fb6D" TargetMode="External"/><Relationship Id="rId11" Type="http://schemas.openxmlformats.org/officeDocument/2006/relationships/hyperlink" Target="consultantplus://offline/ref=B67686CF1BF6CFE6C5F74EE99FF43C795DDFE1233E62EA1DDB3D81F13718593268F050FFCB9E6C7F1CEF8AB48A7C9331AF4BF16FD06E2C632Fb6D" TargetMode="External"/><Relationship Id="rId24" Type="http://schemas.openxmlformats.org/officeDocument/2006/relationships/hyperlink" Target="consultantplus://offline/ref=B67686CF1BF6CFE6C5F74EE99FF43C795DDFE1233E62EA1DDB3D81F13718593268F050FFCB9E6C7A16EF8AB48A7C9331AF4BF16FD06E2C632Fb6D" TargetMode="External"/><Relationship Id="rId32" Type="http://schemas.openxmlformats.org/officeDocument/2006/relationships/hyperlink" Target="consultantplus://offline/ref=B67686CF1BF6CFE6C5F74EE99FF43C795DDFE1233E62EA1DDB3D81F13718593268F050FFCB9E6D7B1CEF8AB48A7C9331AF4BF16FD06E2C632Fb6D" TargetMode="External"/><Relationship Id="rId37" Type="http://schemas.openxmlformats.org/officeDocument/2006/relationships/hyperlink" Target="consultantplus://offline/ref=B67686CF1BF6CFE6C5F74EE99FF43C795DDFE1233E62EA1DDB3D81F13718593268F050FFCB9E6D7719EF8AB48A7C9331AF4BF16FD06E2C632Fb6D" TargetMode="External"/><Relationship Id="rId40" Type="http://schemas.openxmlformats.org/officeDocument/2006/relationships/hyperlink" Target="consultantplus://offline/ref=B67686CF1BF6CFE6C5F74EE99FF43C795DDFE1233E62EA1DDB3D81F13718593268F050FFCB9E6E7C16EF8AB48A7C9331AF4BF16FD06E2C632Fb6D" TargetMode="External"/><Relationship Id="rId45" Type="http://schemas.openxmlformats.org/officeDocument/2006/relationships/hyperlink" Target="consultantplus://offline/ref=B67686CF1BF6CFE6C5F74EE99FF43C795DDFE1233E62EA1DDB3D81F13718593268F050FFCB9E6F7F18EF8AB48A7C9331AF4BF16FD06E2C632Fb6D" TargetMode="External"/><Relationship Id="rId53" Type="http://schemas.openxmlformats.org/officeDocument/2006/relationships/hyperlink" Target="consultantplus://offline/ref=B67686CF1BF6CFE6C5F74EE99FF43C795DDFE1233E62EA1DDB3D81F13718593268F050FFCB9E697B18EF8AB48A7C9331AF4BF16FD06E2C632Fb6D" TargetMode="External"/><Relationship Id="rId58" Type="http://schemas.openxmlformats.org/officeDocument/2006/relationships/hyperlink" Target="consultantplus://offline/ref=B67686CF1BF6CFE6C5F74EE99FF43C795DDFE1233E62EA1DDB3D81F13718593268F050FFCB9E697816EF8AB48A7C9331AF4BF16FD06E2C632Fb6D" TargetMode="External"/><Relationship Id="rId66" Type="http://schemas.openxmlformats.org/officeDocument/2006/relationships/hyperlink" Target="consultantplus://offline/ref=B67686CF1BF6CFE6C5F74EE99FF43C795DDFE1233E62EA1DDB3D81F13718593268F050FFCB9E6A7917EF8AB48A7C9331AF4BF16FD06E2C632Fb6D" TargetMode="External"/><Relationship Id="rId74" Type="http://schemas.openxmlformats.org/officeDocument/2006/relationships/hyperlink" Target="consultantplus://offline/ref=B67686CF1BF6CFE6C5F74EE99FF43C795DDFE1233E62EA1DDB3D81F13718593268F050FFCB9E6B7D1EEF8AB48A7C9331AF4BF16FD06E2C632Fb6D" TargetMode="External"/><Relationship Id="rId79" Type="http://schemas.openxmlformats.org/officeDocument/2006/relationships/hyperlink" Target="consultantplus://offline/ref=B67686CF1BF6CFE6C5F74EE99FF43C795DDFE1233E62EA1DDB3D81F13718593268F050FFCB9E6B7C1BEF8AB48A7C9331AF4BF16FD06E2C632Fb6D" TargetMode="External"/><Relationship Id="rId5" Type="http://schemas.openxmlformats.org/officeDocument/2006/relationships/hyperlink" Target="consultantplus://offline/ref=92F0043F731C01A0FEE52B921722EF690E0BC27125024C3577CE0327D166C369266B87B99A2556B45F0CF1DFE6AA334ED54D6C36267CCBCDOCc6D" TargetMode="External"/><Relationship Id="rId61" Type="http://schemas.openxmlformats.org/officeDocument/2006/relationships/hyperlink" Target="consultantplus://offline/ref=B67686CF1BF6CFE6C5F74EE99FF43C795DDFE1233E62EA1DDB3D81F13718593268F050FFCB9E6A7F19EF8AB48A7C9331AF4BF16FD06E2C632Fb6D" TargetMode="External"/><Relationship Id="rId10" Type="http://schemas.openxmlformats.org/officeDocument/2006/relationships/hyperlink" Target="consultantplus://offline/ref=B67686CF1BF6CFE6C5F74EE99FF43C795DDFEC253862EA1DDB3D81F13718593268F050FFCB9E6C7F1CEF8AB48A7C9331AF4BF16FD06E2C632Fb6D" TargetMode="External"/><Relationship Id="rId19" Type="http://schemas.openxmlformats.org/officeDocument/2006/relationships/hyperlink" Target="consultantplus://offline/ref=B67686CF1BF6CFE6C5F74EE99FF43C795DDFE1233E62EA1DDB3D81F13718593268F050FFCB9E6C7E19EF8AB48A7C9331AF4BF16FD06E2C632Fb6D" TargetMode="External"/><Relationship Id="rId31" Type="http://schemas.openxmlformats.org/officeDocument/2006/relationships/hyperlink" Target="consultantplus://offline/ref=B67686CF1BF6CFE6C5F74EE99FF43C795DDFE1233E62EA1DDB3D81F13718593268F050FFCB9E6D7C19EF8AB48A7C9331AF4BF16FD06E2C632Fb6D" TargetMode="External"/><Relationship Id="rId44" Type="http://schemas.openxmlformats.org/officeDocument/2006/relationships/hyperlink" Target="consultantplus://offline/ref=B67686CF1BF6CFE6C5F74EE99FF43C795DDFE1233E62EA1DDB3D81F13718593268F050FFCB9E6E761BEF8AB48A7C9331AF4BF16FD06E2C632Fb6D" TargetMode="External"/><Relationship Id="rId52" Type="http://schemas.openxmlformats.org/officeDocument/2006/relationships/hyperlink" Target="consultantplus://offline/ref=B67686CF1BF6CFE6C5F74EE99FF43C795DDFE1233E62EA1DDB3D81F13718593268F050FFCB9E697C19EF8AB48A7C9331AF4BF16FD06E2C632Fb6D" TargetMode="External"/><Relationship Id="rId60" Type="http://schemas.openxmlformats.org/officeDocument/2006/relationships/hyperlink" Target="consultantplus://offline/ref=B67686CF1BF6CFE6C5F74EE99FF43C795DDFE1233E62EA1DDB3D81F13718593268F050FFCB9E697618EF8AB48A7C9331AF4BF16FD06E2C632Fb6D" TargetMode="External"/><Relationship Id="rId65" Type="http://schemas.openxmlformats.org/officeDocument/2006/relationships/hyperlink" Target="consultantplus://offline/ref=B67686CF1BF6CFE6C5F74EE99FF43C795DDFE1233E62EA1DDB3D81F13718593268F050FFCB9E6A791EEF8AB48A7C9331AF4BF16FD06E2C632Fb6D" TargetMode="External"/><Relationship Id="rId73" Type="http://schemas.openxmlformats.org/officeDocument/2006/relationships/hyperlink" Target="consultantplus://offline/ref=B67686CF1BF6CFE6C5F74EE99FF43C795DDFE1233E62EA1DDB3D81F13718593268F050FFCB9E6A7619EF8AB48A7C9331AF4BF16FD06E2C632Fb6D" TargetMode="External"/><Relationship Id="rId78" Type="http://schemas.openxmlformats.org/officeDocument/2006/relationships/hyperlink" Target="consultantplus://offline/ref=B67686CF1BF6CFE6C5F74EE99FF43C795DDFE1233E62EA1DDB3D81F13718593268F050FFCB9E6B7C1BEF8AB48A7C9331AF4BF16FD06E2C632Fb6D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686CF1BF6CFE6C5F74EE99FF43C795DDCE821396DEA1DDB3D81F13718593268F050FFCB9E6C7F1CEF8AB48A7C9331AF4BF16FD06E2C632Fb6D" TargetMode="External"/><Relationship Id="rId14" Type="http://schemas.openxmlformats.org/officeDocument/2006/relationships/hyperlink" Target="consultantplus://offline/ref=B67686CF1BF6CFE6C5F74EE99FF43C795DDCE821396DEA1DDB3D81F13718593268F050FFCB9E6C7F18EF8AB48A7C9331AF4BF16FD06E2C632Fb6D" TargetMode="External"/><Relationship Id="rId22" Type="http://schemas.openxmlformats.org/officeDocument/2006/relationships/hyperlink" Target="consultantplus://offline/ref=B67686CF1BF6CFE6C5F74EE99FF43C795DDFE1233E62EA1DDB3D81F13718593268F050FFCB9E6C7B1AEF8AB48A7C9331AF4BF16FD06E2C632Fb6D" TargetMode="External"/><Relationship Id="rId27" Type="http://schemas.openxmlformats.org/officeDocument/2006/relationships/hyperlink" Target="consultantplus://offline/ref=B67686CF1BF6CFE6C5F74EE99FF43C795DDFE1233E62EA1DDB3D81F13718593268F050FFCB9E6C761FEF8AB48A7C9331AF4BF16FD06E2C632Fb6D" TargetMode="External"/><Relationship Id="rId30" Type="http://schemas.openxmlformats.org/officeDocument/2006/relationships/hyperlink" Target="consultantplus://offline/ref=B67686CF1BF6CFE6C5F74EE99FF43C795DDFE1233E62EA1DDB3D81F13718593268F050FFCB9E6D7D18EF8AB48A7C9331AF4BF16FD06E2C632Fb6D" TargetMode="External"/><Relationship Id="rId35" Type="http://schemas.openxmlformats.org/officeDocument/2006/relationships/hyperlink" Target="consultantplus://offline/ref=B67686CF1BF6CFE6C5F74EE99FF43C795DDFE1233E62EA1DDB3D81F13718593268F050FFCB9E6D781DEF8AB48A7C9331AF4BF16FD06E2C632Fb6D" TargetMode="External"/><Relationship Id="rId43" Type="http://schemas.openxmlformats.org/officeDocument/2006/relationships/hyperlink" Target="consultantplus://offline/ref=B67686CF1BF6CFE6C5F74EE99FF43C795DDFE1233E62EA1DDB3D81F13718593268F050FFCB9E6E771FEF8AB48A7C9331AF4BF16FD06E2C632Fb6D" TargetMode="External"/><Relationship Id="rId48" Type="http://schemas.openxmlformats.org/officeDocument/2006/relationships/hyperlink" Target="consultantplus://offline/ref=B67686CF1BF6CFE6C5F74EE99FF43C795DDFE1233E62EA1DDB3D81F13718593268F050FFCB9E687B1BEF8AB48A7C9331AF4BF16FD06E2C632Fb6D" TargetMode="External"/><Relationship Id="rId56" Type="http://schemas.openxmlformats.org/officeDocument/2006/relationships/hyperlink" Target="consultantplus://offline/ref=B67686CF1BF6CFE6C5F74EE99FF43C795DDFE1233E62EA1DDB3D81F13718593268F050FFCB9E697916EF8AB48A7C9331AF4BF16FD06E2C632Fb6D" TargetMode="External"/><Relationship Id="rId64" Type="http://schemas.openxmlformats.org/officeDocument/2006/relationships/hyperlink" Target="consultantplus://offline/ref=B67686CF1BF6CFE6C5F74EE99FF43C795DDFE1233E62EA1DDB3D81F13718593268F050FFCB9E6A7B19EF8AB48A7C9331AF4BF16FD06E2C632Fb6D" TargetMode="External"/><Relationship Id="rId69" Type="http://schemas.openxmlformats.org/officeDocument/2006/relationships/image" Target="media/image1.wmf"/><Relationship Id="rId77" Type="http://schemas.openxmlformats.org/officeDocument/2006/relationships/hyperlink" Target="consultantplus://offline/ref=B67686CF1BF6CFE6C5F74EE99FF43C795DDCE821396DEA1DDB3D81F13718593268F050FFCB9E6C7D1BEF8AB48A7C9331AF4BF16FD06E2C632Fb6D" TargetMode="External"/><Relationship Id="rId8" Type="http://schemas.openxmlformats.org/officeDocument/2006/relationships/hyperlink" Target="consultantplus://offline/ref=92F0043F731C01A0FEE52B921722EF690E0BC27125024C3577CE0327D166C369266B87B99A2556B4530CF1DFE6AA334ED54D6C36267CCBCDOCc6D" TargetMode="External"/><Relationship Id="rId51" Type="http://schemas.openxmlformats.org/officeDocument/2006/relationships/hyperlink" Target="consultantplus://offline/ref=B67686CF1BF6CFE6C5F74EE99FF43C795DDFE1233E62EA1DDB3D81F13718593268F050FFCB9E697E1EEF8AB48A7C9331AF4BF16FD06E2C632Fb6D" TargetMode="External"/><Relationship Id="rId72" Type="http://schemas.openxmlformats.org/officeDocument/2006/relationships/hyperlink" Target="consultantplus://offline/ref=B67686CF1BF6CFE6C5F74EE99FF43C795DDFE1233E62EA1DDB3D81F13718593268F050FFCB9E6A761AEF8AB48A7C9331AF4BF16FD06E2C632Fb6D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67686CF1BF6CFE6C5F74EE99FF43C795DDFEC253862EA1DDB3D81F13718593268F050FFCB9E6C7F18EF8AB48A7C9331AF4BF16FD06E2C632Fb6D" TargetMode="External"/><Relationship Id="rId17" Type="http://schemas.openxmlformats.org/officeDocument/2006/relationships/hyperlink" Target="consultantplus://offline/ref=B67686CF1BF6CFE6C5F74EE99FF43C795DDFE1233E62EA1DDB3D81F13718593268F050FFCB9E6C7F17EF8AB48A7C9331AF4BF16FD06E2C632Fb6D" TargetMode="External"/><Relationship Id="rId25" Type="http://schemas.openxmlformats.org/officeDocument/2006/relationships/hyperlink" Target="consultantplus://offline/ref=B67686CF1BF6CFE6C5F74EE99FF43C795DDFE1233E62EA1DDB3D81F13718593268F050FFCB9E6C7917EF8AB48A7C9331AF4BF16FD06E2C632Fb6D" TargetMode="External"/><Relationship Id="rId33" Type="http://schemas.openxmlformats.org/officeDocument/2006/relationships/hyperlink" Target="consultantplus://offline/ref=B67686CF1BF6CFE6C5F74EE99FF43C795DDFE1233E62EA1DDB3D81F13718593268F050FFCB9E6D7B17EF8AB48A7C9331AF4BF16FD06E2C632Fb6D" TargetMode="External"/><Relationship Id="rId38" Type="http://schemas.openxmlformats.org/officeDocument/2006/relationships/hyperlink" Target="consultantplus://offline/ref=B67686CF1BF6CFE6C5F74EE99FF43C795DDFE1233E62EA1DDB3D81F13718593268F050FFCB9E6D7618EF8AB48A7C9331AF4BF16FD06E2C632Fb6D" TargetMode="External"/><Relationship Id="rId46" Type="http://schemas.openxmlformats.org/officeDocument/2006/relationships/hyperlink" Target="consultantplus://offline/ref=B67686CF1BF6CFE6C5F74EE99FF43C795DDFE1233E62EA1DDB3D81F13718593268F050FFCB9E6F7A1FEF8AB48A7C9331AF4BF16FD06E2C632Fb6D" TargetMode="External"/><Relationship Id="rId59" Type="http://schemas.openxmlformats.org/officeDocument/2006/relationships/hyperlink" Target="consultantplus://offline/ref=B67686CF1BF6CFE6C5F74EE99FF43C795DDFE1233E62EA1DDB3D81F13718593268F050FFCB9E697719EF8AB48A7C9331AF4BF16FD06E2C632Fb6D" TargetMode="External"/><Relationship Id="rId67" Type="http://schemas.openxmlformats.org/officeDocument/2006/relationships/hyperlink" Target="consultantplus://offline/ref=B67686CF1BF6CFE6C5F74EE99FF43C795DDFE1233E62EA1DDB3D81F13718593268F050FFCB9E6A7817EF8AB48A7C9331AF4BF16FD06E2C632Fb6D" TargetMode="External"/><Relationship Id="rId20" Type="http://schemas.openxmlformats.org/officeDocument/2006/relationships/hyperlink" Target="consultantplus://offline/ref=B67686CF1BF6CFE6C5F74EE99FF43C795DDFE1233E62EA1DDB3D81F13718593268F050FFCB9E6C7D1CEF8AB48A7C9331AF4BF16FD06E2C632Fb6D" TargetMode="External"/><Relationship Id="rId41" Type="http://schemas.openxmlformats.org/officeDocument/2006/relationships/hyperlink" Target="consultantplus://offline/ref=B67686CF1BF6CFE6C5F74EE99FF43C795DDFE1233E62EA1DDB3D81F13718593268F050FFCB9E6E7A1CEF8AB48A7C9331AF4BF16FD06E2C632Fb6D" TargetMode="External"/><Relationship Id="rId54" Type="http://schemas.openxmlformats.org/officeDocument/2006/relationships/hyperlink" Target="consultantplus://offline/ref=B67686CF1BF6CFE6C5F74EE99FF43C795DDFE1233E62EA1DDB3D81F13718593268F050FFCB9E697A1AEF8AB48A7C9331AF4BF16FD06E2C632Fb6D" TargetMode="External"/><Relationship Id="rId62" Type="http://schemas.openxmlformats.org/officeDocument/2006/relationships/hyperlink" Target="consultantplus://offline/ref=B67686CF1BF6CFE6C5F74EE99FF43C795DDFE1233E62EA1DDB3D81F13718593268F050FFCB9E6A7E1BEF8AB48A7C9331AF4BF16FD06E2C632Fb6D" TargetMode="External"/><Relationship Id="rId70" Type="http://schemas.openxmlformats.org/officeDocument/2006/relationships/hyperlink" Target="consultantplus://offline/ref=B67686CF1BF6CFE6C5F74EE99FF43C795DDFE1233E62EA1DDB3D81F13718593268F050FFCB9E6A761BEF8AB48A7C9331AF4BF16FD06E2C632Fb6D" TargetMode="External"/><Relationship Id="rId75" Type="http://schemas.openxmlformats.org/officeDocument/2006/relationships/hyperlink" Target="consultantplus://offline/ref=B67686CF1BF6CFE6C5F74EE99FF43C795DDFE1233E62EA1DDB3D81F13718593268F050FFCB9E6B7D18EF8AB48A7C9331AF4BF16FD06E2C632Fb6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F0043F731C01A0FEE52B921722EF690E0BC27125024C3577CE0327D166C369266B87B99A2556B4530CF1DFE6AA334ED54D6C36267CCBCDOCc6D" TargetMode="External"/><Relationship Id="rId15" Type="http://schemas.openxmlformats.org/officeDocument/2006/relationships/hyperlink" Target="consultantplus://offline/ref=B67686CF1BF6CFE6C5F74EE99FF43C795DD8EA253061EA1DDB3D81F1371859327AF008F3CB9F727F1BFADCE5CC22b8D" TargetMode="External"/><Relationship Id="rId23" Type="http://schemas.openxmlformats.org/officeDocument/2006/relationships/hyperlink" Target="consultantplus://offline/ref=B67686CF1BF6CFE6C5F74EE99FF43C795DDFE1233E62EA1DDB3D81F13718593268F050FFCB9E6C7A1EEF8AB48A7C9331AF4BF16FD06E2C632Fb6D" TargetMode="External"/><Relationship Id="rId28" Type="http://schemas.openxmlformats.org/officeDocument/2006/relationships/hyperlink" Target="consultantplus://offline/ref=B67686CF1BF6CFE6C5F74EE99FF43C795DDFE1233E62EA1DDB3D81F13718593268F050FFCB9E6D7F18EF8AB48A7C9331AF4BF16FD06E2C632Fb6D" TargetMode="External"/><Relationship Id="rId36" Type="http://schemas.openxmlformats.org/officeDocument/2006/relationships/hyperlink" Target="consultantplus://offline/ref=B67686CF1BF6CFE6C5F74EE99FF43C795DDFE1233E62EA1DDB3D81F13718593268F050FFCB9E6D7818EF8AB48A7C9331AF4BF16FD06E2C632Fb6D" TargetMode="External"/><Relationship Id="rId49" Type="http://schemas.openxmlformats.org/officeDocument/2006/relationships/hyperlink" Target="consultantplus://offline/ref=B67686CF1BF6CFE6C5F74EE99FF43C795DDFE1233E62EA1DDB3D81F13718593268F050FFCB9E687A1AEF8AB48A7C9331AF4BF16FD06E2C632Fb6D" TargetMode="External"/><Relationship Id="rId57" Type="http://schemas.openxmlformats.org/officeDocument/2006/relationships/hyperlink" Target="consultantplus://offline/ref=B67686CF1BF6CFE6C5F74EE99FF43C795DDFE1233E62EA1DDB3D81F13718593268F050FFCB9E69781BEF8AB48A7C9331AF4BF16FD06E2C632Fb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20185</Words>
  <Characters>115057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Колядо</dc:creator>
  <cp:lastModifiedBy>Anton Povalikhin</cp:lastModifiedBy>
  <cp:revision>2</cp:revision>
  <dcterms:created xsi:type="dcterms:W3CDTF">2021-04-06T03:27:00Z</dcterms:created>
  <dcterms:modified xsi:type="dcterms:W3CDTF">2021-04-06T03:27:00Z</dcterms:modified>
</cp:coreProperties>
</file>